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6C63FF"/><w:sz w:val="28"/><w:szCs w:val="28"/><w:b w:val="1"/><w:bCs w:val="1"/></w:rPr><w:t xml:space="preserve">⚡ VELTRIX OS</w:t></w:r></w:p><w:p><w:pPr><w:spacing w:after="60"/></w:pPr><w:r><w:rPr><w:color w:val="1A1A2E"/><w:sz w:val="40"/><w:szCs w:val="40"/><w:b w:val="1"/><w:bCs w:val="1"/></w:rPr><w:t xml:space="preserve">INTEGRATION HUB — SOP</w:t></w:r></w:p><w:p><w:pPr><w:spacing w:after="200"/></w:pPr><w:r><w:rPr><w:color w:val="888888"/><w:sz w:val="18"/><w:szCs w:val="18"/></w:rPr><w:t xml:space="preserve">Generated 26 Sep 2026</w:t></w:r></w:p><w:tbl><w:tblGrid><w:gridCol w:w="9000" w:type="dxa"/></w:tblGrid><w:tblPr><w:tblW w:w="0" w:type="auto"/><w:tblLayout w:type="autofit"/><w:tblCellMar><w:top w:w="120" w:type="dxa"/><w:left w:w="120" w:type="dxa"/><w:right w:w="120" w:type="dxa"/><w:bottom w:w="120" w:type="dxa"/></w:tblCellMar><w:tblBorders><w:top w:val="single" w:sz="0"/><w:left w:val="single" w:sz="0"/><w:right w:val="single" w:sz="0"/><w:bottom w:val="single" w:sz="0"/><w:insideH w:val="single" w:sz="0"/><w:insideV w:val="single" w:sz="0"/></w:tblBorders></w:tblPr><w:tcPr><w:shd w:val="clear" w:fill="F0EEFF"/></w:tcPr><w:tr><w:trPr/><w:tc><w:tcPr><w:tcW w:w="9000" w:type="dxa"/><w:shd w:val="clear" w:fill="F0EEFF"/><w:noWrap/></w:tcPr><w:p><w:pPr/><w:r><w:rPr><w:color w:val="4B3FCF"/><w:i w:val="1"/><w:iCs w:val="1"/></w:rPr><w:t xml:space="preserve">A catalogue of third-party services VELTRIX OS can connect to, with live status, search and category filters. Honest note: Laravel Reverb, and Claude AI's DISPLAYED status, are genuinely live — Reverb is always on, and Claude AI's status here reflects the real server-side API key. WhatsApp Business and Razorpay are configured entirely in Settings (this page only shows their status and links you there). For Claude AI specifically: entering a key in this page's own Connect dialog does NOT currently change which key the app actually uses — the real key is set only in the server's environment configuration, not through any page in this app (including Settings' own Claude API Key field, which has the identical limitation). This is a known, disclosed gap, not a bug you need to work around differently.</w:t></w:r></w:p></w:tc></w:tr></w:tbl><w:p/><w:p><w:pPr><w:spacing w:after="100"/></w:pPr><w:r><w:rPr><w:color w:val="6C63FF"/><w:sz w:val="20"/><w:szCs w:val="20"/><w:b w:val="1"/><w:bCs w:val="1"/></w:rPr><w:t xml:space="preserve">SECTIONS</w:t></w:r></w:p><w:tbl><w:tblGrid><w:gridCol w:w="9000" w:type="dxa"/></w:tblGrid><w:tblPr><w:tblW w:w="0" w:type="auto"/><w:tblLayout w:type="autofit"/><w:tblCellMar><w:top w:w="100" w:type="dxa"/><w:left w:w="100" w:type="dxa"/><w:right w:w="100" w:type="dxa"/><w:bottom w:w="100" w:type="dxa"/></w:tblCellMar><w:tblBorders><w:top w:val="single" w:sz="6" w:color="E5E1FF"/><w:left w:val="single" w:sz="6" w:color="E5E1FF"/><w:right w:val="single" w:sz="6" w:color="E5E1FF"/><w:bottom w:val="single" w:sz="6" w:color="E5E1FF"/><w:insideH w:val="single" w:sz="6" w:color="E5E1FF"/><w:insideV w:val="single" w:sz="6" w:color="E5E1FF"/></w:tblBorders></w:tblPr><w:tr><w:trPr/><w:tc><w:tcPr><w:tcW w:w="9000" w:type="dxa"/><w:noWrap/></w:tcPr><w:p><w:pPr/><w:r><w:rPr><w:color w:val="1A1A2E"/><w:sz w:val="22"/><w:szCs w:val="22"/><w:b w:val="1"/><w:bCs w:val="1"/></w:rPr><w:t xml:space="preserve">🔍  Browse & Filter</w:t></w:r></w:p><w:p><w:pPr/><w:r><w:rPr><w:color w:val="565B66"/><w:sz w:val="20"/><w:szCs w:val="20"/></w:rPr><w:t xml:space="preserve">Search by name, or filter by category (AI, Messaging, Payments, etc.) and by status (Connected, Available, Coming Soon).</w:t></w:r></w:p></w:tc></w:tr><w:tr><w:trPr/><w:tc><w:tcPr><w:tcW w:w="9000" w:type="dxa"/><w:noWrap/></w:tcPr><w:p><w:pPr/><w:r><w:rPr><w:color w:val="1A1A2E"/><w:sz w:val="22"/><w:szCs w:val="22"/><w:b w:val="1"/><w:bCs w:val="1"/></w:rPr><w:t xml:space="preserve">🔌  Live Status</w:t></w:r></w:p><w:p><w:pPr/><w:r><w:rPr><w:color w:val="565B66"/><w:sz w:val="20"/><w:szCs w:val="20"/></w:rPr><w:t xml:space="preserve">Each card shows real connection status, refreshed automatically every 30 seconds and instantly when changed from another device.</w:t></w:r></w:p></w:tc></w:tr><w:tr><w:trPr/><w:tc><w:tcPr><w:tcW w:w="9000" w:type="dxa"/><w:noWrap/></w:tcPr><w:p><w:pPr/><w:r><w:rPr><w:color w:val="1A1A2E"/><w:sz w:val="22"/><w:szCs w:val="22"/><w:b w:val="1"/><w:bCs w:val="1"/></w:rPr><w:t xml:space="preserve">🔔  Notify Me</w:t></w:r></w:p><w:p><w:pPr/><w:r><w:rPr><w:color w:val="565B66"/><w:sz w:val="20"/><w:szCs w:val="20"/></w:rPr><w:t xml:space="preserve">For services not built yet, register interest so you know when they become available.</w:t></w:r></w:p></w:tc></w:tr></w:tbl><w:p/><w:p><w:pPr><w:spacing w:after="100"/></w:pPr><w:r><w:rPr><w:color w:val="6C63FF"/><w:sz w:val="20"/><w:szCs w:val="20"/><w:b w:val="1"/><w:bCs w:val="1"/></w:rPr><w:t xml:space="preserve">STEP-BY-STEP WORKFLOW</w:t></w:r></w:p><w:tbl><w:tblGrid><w:gridCol w:w="700" w:type="dxa"/><w:gridCol w:w="8300" w:type="dxa"/></w:tblGrid><w:tblPr><w:tblW w:w="0" w:type="auto"/><w:tblLayout w:type="autofit"/><w:tblCellMar><w:top w:w="100" w:type="dxa"/><w:left w:w="100" w:type="dxa"/><w:right w:w="100" w:type="dxa"/><w:bottom w:w="100" w:type="dxa"/></w:tblCellMar><w:tblBorders><w:top w:val="single" w:sz="6" w:color="E5E1FF"/><w:left w:val="single" w:sz="6" w:color="E5E1FF"/><w:right w:val="single" w:sz="6" w:color="E5E1FF"/><w:bottom w:val="single" w:sz="6" w:color="E5E1FF"/><w:insideH w:val="single" w:sz="6" w:color="E5E1FF"/><w:insideV w:val="single" w:sz="6" w:color="E5E1FF"/></w:tblBorders></w:tblPr><w:tr><w:trPr/><w:tc><w:tcPr><w:tcW w:w="700" w:type="dxa"/><w:vAlign w:val="center"/><w:shd w:val="clear" w:fill="6C63FF"/><w:noWrap/></w:tcPr><w:p><w:pPr/><w:r><w:rPr><w:color w:val="FFFFFF"/><w:sz w:val="22"/><w:szCs w:val="22"/><w:b w:val="1"/><w:bCs w:val="1"/></w:rPr><w:t xml:space="preserve">1</w:t></w:r></w:p></w:tc><w:tc><w:tcPr><w:tcW w:w="8300" w:type="dxa"/><w:noWrap/></w:tcPr><w:p><w:pPr/><w:r><w:rPr><w:color w:val="1A1A2E"/><w:sz w:val="21"/><w:szCs w:val="21"/></w:rPr><w:t xml:space="preserve">Browse or search the catalogue — filter by category or status to narrow it down.</w:t></w:r></w:p></w:tc></w:tr><w:tr><w:trPr/><w:tc><w:tcPr><w:tcW w:w="700" w:type="dxa"/><w:vAlign w:val="center"/><w:shd w:val="clear" w:fill="6C63FF"/><w:noWrap/></w:tcPr><w:p><w:pPr/><w:r><w:rPr><w:color w:val="FFFFFF"/><w:sz w:val="22"/><w:szCs w:val="22"/><w:b w:val="1"/><w:bCs w:val="1"/></w:rPr><w:t xml:space="preserve">2</w:t></w:r></w:p></w:tc><w:tc><w:tcPr><w:tcW w:w="8300" w:type="dxa"/><w:noWrap/></w:tcPr><w:p><w:pPr/><w:r><w:rPr><w:color w:val="1A1A2E"/><w:sz w:val="21"/><w:szCs w:val="21"/></w:rPr><w:t xml:space="preserve">A Connected card shows how long it has been connected; Disconnect is available for everything except Laravel Reverb.</w:t></w:r></w:p></w:tc></w:tr><w:tr><w:trPr/><w:tc><w:tcPr><w:tcW w:w="700" w:type="dxa"/><w:vAlign w:val="center"/><w:shd w:val="clear" w:fill="6C63FF"/><w:noWrap/></w:tcPr><w:p><w:pPr/><w:r><w:rPr><w:color w:val="FFFFFF"/><w:sz w:val="22"/><w:szCs w:val="22"/><w:b w:val="1"/><w:bCs w:val="1"/></w:rPr><w:t xml:space="preserve">3</w:t></w:r></w:p></w:tc><w:tc><w:tcPr><w:tcW w:w="8300" w:type="dxa"/><w:noWrap/></w:tcPr><w:p><w:pPr/><w:r><w:rPr><w:color w:val="1A1A2E"/><w:sz w:val="21"/><w:szCs w:val="21"/></w:rPr><w:t xml:space="preserve">WhatsApp Business and Razorpay are managed entirely in Settings — this page links you there rather than duplicating their setup.</w:t></w:r></w:p></w:tc></w:tr><w:tr><w:trPr/><w:tc><w:tcPr><w:tcW w:w="700" w:type="dxa"/><w:vAlign w:val="center"/><w:shd w:val="clear" w:fill="6C63FF"/><w:noWrap/></w:tcPr><w:p><w:pPr/><w:r><w:rPr><w:color w:val="FFFFFF"/><w:sz w:val="22"/><w:szCs w:val="22"/><w:b w:val="1"/><w:bCs w:val="1"/></w:rPr><w:t xml:space="preserve">4</w:t></w:r></w:p></w:tc><w:tc><w:tcPr><w:tcW w:w="8300" w:type="dxa"/><w:noWrap/></w:tcPr><w:p><w:pPr/><w:r><w:rPr><w:color w:val="1A1A2E"/><w:sz w:val="21"/><w:szCs w:val="21"/></w:rPr><w:t xml:space="preserve">Claude AI shows real live status from the server configuration. Its own Connect dialog does not currently change that status — see the Overview note above for why.</w:t></w:r></w:p></w:tc></w:tr><w:tr><w:trPr/><w:tc><w:tcPr><w:tcW w:w="700" w:type="dxa"/><w:vAlign w:val="center"/><w:shd w:val="clear" w:fill="6C63FF"/><w:noWrap/></w:tcPr><w:p><w:pPr/><w:r><w:rPr><w:color w:val="FFFFFF"/><w:sz w:val="22"/><w:szCs w:val="22"/><w:b w:val="1"/><w:bCs w:val="1"/></w:rPr><w:t xml:space="preserve">5</w:t></w:r></w:p></w:tc><w:tc><w:tcPr><w:tcW w:w="8300" w:type="dxa"/><w:noWrap/></w:tcPr><w:p><w:pPr/><w:r><w:rPr><w:color w:val="1A1A2E"/><w:sz w:val="21"/><w:szCs w:val="21"/></w:rPr><w:t xml:space="preserve">For a Coming Soon service, Notify Me registers your interest so you are told when it ships.</w:t></w:r></w:p></w:tc></w:tr></w:tbl><w:p><w:pPr><w:spacing w:after="100"/></w:pPr><w:r><w:rPr><w:color w:val="6C63FF"/><w:sz w:val="20"/><w:szCs w:val="20"/><w:b w:val="1"/><w:bCs w:val="1"/></w:rPr><w:t xml:space="preserve">CONNECTIONS</w:t></w:r></w:p><w:tbl><w:tblGrid><w:gridCol w:w="9000" w:type="dxa"/></w:tblGrid><w:tblPr><w:tblW w:w="0" w:type="auto"/><w:tblLayout w:type="autofit"/><w:tblCellMar><w:top w:w="100" w:type="dxa"/><w:left w:w="100" w:type="dxa"/><w:right w:w="100" w:type="dxa"/><w:bottom w:w="100" w:type="dxa"/></w:tblCellMar><w:tblBorders><w:top w:val="single" w:sz="6" w:color="E5E1FF"/><w:left w:val="single" w:sz="6" w:color="E5E1FF"/><w:right w:val="single" w:sz="6" w:color="E5E1FF"/><w:bottom w:val="single" w:sz="6" w:color="E5E1FF"/><w:insideH w:val="single" w:sz="6" w:color="E5E1FF"/><w:insideV w:val="single" w:sz="6" w:color="E5E1FF"/></w:tblBorders></w:tblPr><w:tr><w:trPr/><w:tc><w:tcPr><w:tcW w:w="9000" w:type="dxa"/><w:noWrap/></w:tcPr><w:p><w:pPr/><w:r><w:rPr><w:color w:val="1A1A2E"/><w:sz w:val="22"/><w:szCs w:val="22"/><w:b w:val="1"/><w:bCs w:val="1"/></w:rPr><w:t xml:space="preserve">🔗 Settings</w:t></w:r></w:p><w:p><w:pPr/><w:r><w:rPr><w:color w:val="565B66"/><w:sz w:val="20"/><w:szCs w:val="20"/></w:rPr><w:t xml:space="preserve">The real configuration home for WhatsApp Business and Razorpay, and for Claude AI's own (currently non-functional) key field.</w:t></w:r></w:p></w:tc></w:tr><w:tr><w:trPr/><w:tc><w:tcPr><w:tcW w:w="9000" w:type="dxa"/><w:noWrap/></w:tcPr><w:p><w:pPr/><w:r><w:rPr><w:color w:val="1A1A2E"/><w:sz w:val="22"/><w:szCs w:val="22"/><w:b w:val="1"/><w:bCs w:val="1"/></w:rPr><w:t xml:space="preserve">🔗 Every AI feature app-wide</w:t></w:r></w:p><w:p><w:pPr/><w:r><w:rPr><w:color w:val="565B66"/><w:sz w:val="20"/><w:szCs w:val="20"/></w:rPr><w:t xml:space="preserve">Smart Reply, Morning Brief AI, Vastu Soul Reading, Lost Deal Analysis, AI CFO and more all depend on the same server-side Claude API key this page displays the status of.</w:t></w:r></w:p></w:tc></w:tr></w:tbl><w:p/><w:p/><w:p/><w:p><w:pPr/><w:r><w:rPr><w:color w:val="AAAAAA"/><w:sz w:val="16"/><w:szCs w:val="16"/></w:rPr><w:t xml:space="preserve">This SOP is confidential and for internal use only.</w:t></w:r></w:p><w:sectPr><w:pgSz w:orient="portrait" w:w="11905.511811023622" w:h="16837.79527559055"/><w:pgMar w:top="900" w:right="900" w:bottom="900" w:left="9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2026-09-26T05:05:33+00:00</dcterms:created>
  <dcterms:modified xsi:type="dcterms:W3CDTF">2026-09-26T05:05:33+00:00</dcterms:modified>
</cp:coreProperties>
</file>

<file path=docProps/custom.xml><?xml version="1.0" encoding="utf-8"?>
<Properties xmlns="http://schemas.openxmlformats.org/officeDocument/2006/custom-properties" xmlns:vt="http://schemas.openxmlformats.org/officeDocument/2006/docPropsVTypes"/>
</file>